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Отчет о реализации мероприятий по противодействию идеологии терроризма за  </w:t>
      </w:r>
      <w:r>
        <w:rPr>
          <w:rFonts w:ascii="Times New Roman" w:hAnsi="Times New Roman"/>
          <w:b/>
          <w:sz w:val="28"/>
          <w:szCs w:val="28"/>
          <w:u w:val="single"/>
        </w:rPr>
        <w:t>__2 полугодие</w:t>
      </w:r>
      <w:r>
        <w:rPr>
          <w:rFonts w:ascii="Times New Roman" w:hAnsi="Times New Roman"/>
          <w:b/>
          <w:sz w:val="28"/>
          <w:szCs w:val="28"/>
        </w:rPr>
        <w:t xml:space="preserve"> 2018 г. Национального музея Республики Дагестан им.А.Тахо-Годи</w:t>
      </w:r>
    </w:p>
    <w:p>
      <w:pPr>
        <w:pStyle w:val="Style18"/>
        <w:numPr>
          <w:ilvl w:val="0"/>
          <w:numId w:val="5"/>
        </w:numPr>
        <w:shd w:val="clear" w:fill="FFFFFF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Издание нормативно-правовых актов: приказов, решений протоколов и пр.</w:t>
      </w:r>
    </w:p>
    <w:tbl>
      <w:tblPr>
        <w:tblW w:w="14632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99"/>
        <w:gridCol w:w="5386"/>
        <w:gridCol w:w="1844"/>
        <w:gridCol w:w="1700"/>
        <w:gridCol w:w="5103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нормативно-правового акта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2.Проведение совещаний, инструктажей с персоналом, а также рабочих встреч (в части касаемой)</w:t>
      </w:r>
    </w:p>
    <w:tbl>
      <w:tblPr>
        <w:tblW w:w="14625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30"/>
        <w:gridCol w:w="3367"/>
        <w:gridCol w:w="2913"/>
        <w:gridCol w:w="1484"/>
        <w:gridCol w:w="2128"/>
        <w:gridCol w:w="4102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 мероприятия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количестве и контингенте участников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обсуждаемых вопросов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с персоналом в Национальном музее Республики Дагестан им.А.Тахо-Годи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возможности терактов в праздничные дни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декабря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 (сотрудники службы безопасности,  пожарной службы, дежурные 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посетителей музея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с персоналом в Национальном музее Республики Дагестан им.А.Тахо-Годи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возможности теракта во время проведения массовых культурных мероприятий.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7.10.2018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>11.2018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>12.2018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(сотрудники службы безопасности и  пожарной службы)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посетителей музея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Инструктаж с персоналом в Музее боевой славы им.В.Макаровой г.Махачкала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возможности теракта в праздничные дни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, 7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посетителей музея.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Уркарахском ИКМ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противодействию экстремизму и терроризму.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себя вести при обнаружении подозрительных предметов и при критических обстоятельствах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3.Количество привлеченных к мероприятиям детей и молодежи «группы риска»</w:t>
      </w:r>
    </w:p>
    <w:tbl>
      <w:tblPr>
        <w:tblW w:w="14632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82"/>
        <w:gridCol w:w="2141"/>
        <w:gridCol w:w="4819"/>
        <w:gridCol w:w="1560"/>
        <w:gridCol w:w="2268"/>
        <w:gridCol w:w="3261"/>
      </w:tblGrid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количестве и контингенте привлеченных детей и молодежи «группы риска»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Культурно-просветительная акция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"Мир без террора"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Головной Национальный музей РД им.А.Тахо-Годи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Мероприятие. Посвященное Дню инвалида «Мир без границ для всех»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Головной Национальный музей РД им.А.Тахо-Годи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урок борьбы с терроризмом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«Память, горькая память...»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Кизлярский ИКМ им.П.Багратиона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Дагестан без террора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06.07.2018.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Уркарахский ИКМ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Багратионовские чтения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«Казаки в Отечественной войне в 1812г.».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Кизлярский ИКМ им.П.И.Багратиона,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нужен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«И подвиг ваш останется в веках»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Кизлярский ИКМ им.П.И.Багратиона,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 казачье мероприятие: «Помнить о своих корнях».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Кизлярский ИКМ им.П.И.Багратиона, Лекционный зал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«Мир без зла»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 Количество изданных видео- и печатных материалов (справочников, сборников, брошюр, книг, фильмов и            пр.), а также новых постановок антитеррористического содержания</w:t>
      </w:r>
    </w:p>
    <w:tbl>
      <w:tblPr>
        <w:tblW w:w="14426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91"/>
        <w:gridCol w:w="1849"/>
        <w:gridCol w:w="2976"/>
        <w:gridCol w:w="1561"/>
        <w:gridCol w:w="5104"/>
        <w:gridCol w:w="2344"/>
      </w:tblGrid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об экспертном заключении экспертной комиссии при АТК в РД (номер документа, дата)</w:t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Фотовыставка,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 посвященная 100-летнему юбилею легендарного военачальника Ивана Кирилловича Яковлева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и документальный материал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легендарного военачальника,  основателя войск нац. гвардии РФ Ивана Кирилловича Яковлева,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Выставка «Терроризм </w:t>
              <w:noBreakHyphen/>
              <w:t>необъявленная война»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3.09.2018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Хроника террористических актов в г.Беслане, Буйнакске, Кизляре и Каспийске. Отдельным блоком представлен фотоматериал об участниках событий 1999г. в Дагестане, о сотрудниках правоохранительных органов, погибших при исполнении служебного долга. Также представлена современная экипировка бойцов Росгвардии, образцы оружия, а также книжная подборка по данной теме.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Выставка, посвященной 75-й годовщине битвы за Кавказ.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 и документальный материал о дагестанцах-участниках битвы за Кавказ.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Выставка «100 лет ВЛКСМ»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Фотографии, документы об истории создания комсомольской организации в республике, образцы комсомольских значков, начиная с 1922г., пробитые пулями комсомольские билеты, кители с наградами, комсомольские знамена и многое другое.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Выставка «Вечно в строю».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8.11.2018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В День памяти погибших при исполнении служебных обязанностей  сотрудников органов внутренних дел РФ и военнослужащих внутренних войск МВД России фото и документальный материал о погибших сотрудниках.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5.Перечень проведенных мероприятий </w:t>
      </w:r>
      <w:r>
        <w:rPr>
          <w:rFonts w:ascii="Times New Roman" w:hAnsi="Times New Roman"/>
          <w:sz w:val="28"/>
          <w:szCs w:val="28"/>
        </w:rPr>
        <w:t>(по пунктам Комплексного плана):</w:t>
      </w:r>
    </w:p>
    <w:tbl>
      <w:tblPr>
        <w:tblW w:w="14771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75"/>
        <w:gridCol w:w="4602"/>
        <w:gridCol w:w="282"/>
        <w:gridCol w:w="427"/>
        <w:gridCol w:w="709"/>
        <w:gridCol w:w="142"/>
        <w:gridCol w:w="140"/>
        <w:gridCol w:w="427"/>
        <w:gridCol w:w="1275"/>
        <w:gridCol w:w="142"/>
        <w:gridCol w:w="142"/>
        <w:gridCol w:w="1"/>
        <w:gridCol w:w="564"/>
        <w:gridCol w:w="144"/>
        <w:gridCol w:w="1"/>
        <w:gridCol w:w="708"/>
        <w:gridCol w:w="138"/>
        <w:gridCol w:w="3"/>
        <w:gridCol w:w="4235"/>
        <w:gridCol w:w="2"/>
        <w:gridCol w:w="1"/>
        <w:gridCol w:w="2"/>
        <w:gridCol w:w="1"/>
        <w:gridCol w:w="6"/>
      </w:tblGrid>
      <w:tr>
        <w:trPr>
          <w:trHeight w:val="330" w:hRule="atLeast"/>
          <w:cantSplit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4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Приглашенные лица/организации(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указаниемФ.И.О.,должности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Дети«группы риска»</w:t>
            </w:r>
          </w:p>
        </w:tc>
        <w:tc>
          <w:tcPr>
            <w:tcW w:w="43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мужества «Не гаснет памяти свеча»  посвященная Дню памяти и скорби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Гонодинский филиал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Преподаватель ОБЖ Гонодинской СОШ Гаджиев А.Г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"Распространение Ислама в Аваристане 13-14 вв."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5.07.2018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Хунзахский ИКМ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Эльдаров М. -директор медресе с. Хунзах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Фотовыставка « Терроризм глобальная проблема современности»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6.07.2018г.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Гергебильский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Учащиеся школ района , жители с. Гергебиль.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Выставка"Все против террора".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Июль 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Курахский историко-краеведческий музей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Зам. главы МО"Курахский район Исаев А. Д., школьники и молодёжь.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Беседа "Ислам и насилие не совместимы"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11. 07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Чиркатинский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9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Выставка "Мир глазами детей".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Август2018 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Курахский историко-краеведческий музей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Зам. начальника управления культуры Мисриев Н. Г., школьники и молодёжь.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9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Беседа «Терроризм угроза миру»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03. 08. 2018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Буйнакский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Военнослужащие разведбатальона 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136й бригады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 xml:space="preserve">Презентация выставки и урок мужества, посвященные 100-летнему юбилею военачальника Ивана Кирилловича Яковлева.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3.08.2018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Военнослужащие войсковых частей 6752, 6913, 7629 войск Северо-Кавказского округа войск нац. гвардии, помощник командира бригады по работе с ветеранами, полковник А.Абдулкапаров, зам. председателя совета ветеранов З.Исаев, ветераны МВД подполковник Ш.Асапов, старший прапорщик М.Батыров. майор Г.Гасанов, капитан С.Тедеев, зам.командира роты М.Беседин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Беседа «Мы защищаем мир»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09. 08. 2018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Буйнакский ИКМ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Военнослужащие 4й роты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136й бригады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Встреча, экскурсия для делегации сотрудников ГУ МВД России по Самарской области посетила Музей боевой славы им.В.Макаровой (филиал Национального музея Дагестана).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15.08.18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 xml:space="preserve"> сотрудников ГУ МВД России по Самарской области,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общественность города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Встреча "Памяти М. Нурбагандова"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20.08.2018г.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Мемориальный музей А.Абу-Бакара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Фотовыставка и беседа о сотруднике полиции «Прерванный полет»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30.08.2018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Бежтинский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Выставка художественных работ студентов Избербашского педколледжа «Молодежь против террора»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 3 по 30 сентября 2018 года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Мемориальный музей У.Буйнакского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школ Карабудахкентского района и школы с Уллубийаул.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Участие в проведении праздника «Белых журавлей». Обзорная экскурсия для гостей,  демонстрация слайдов с фотографиями Р.Гамзатова  и прослушивание его стихов в исполнении Ф.Графченко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9.09.2018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Студенты ДГМА, члены Союза писателей РФ.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Беседа «Это наша история, это наши герои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10.09.2018 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Буйнакский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школы №1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Что такое газават и условия его объявления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13.09.2018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Чиркатинский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Служители мечети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"Современное воспитание молодежи в в свете культуры и традиций народов Дагестана"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18 сентября </w:t>
            </w:r>
          </w:p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2018 г.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Акушинский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лицея с.Усиша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Багратионовские чтения на тему: «Казаки в Отечественной войне в 1812г.».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 сентября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Музей им.П.И.Багратиона, Лекционный зал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57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5 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Нижне-Терская казачья община, атаман Старчак В.А.; центр традиционной культуры народов России; государственный кизлярский  терский ансамбль,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начальник отдела общественно-просветительной работы Республиканского казачьего центра Елена Ибрагимчиева, гости из Каспийска – воспитанники Кадетской морской школы-интерната имени Героя советского Союза Магомеда Гаджиева, 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Просмотр фильма «Ценой жизни»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Гонодинский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Учащиеся Гонодинской СОШ, преподаватель ОБЖ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Встреча с учащимися 35 – й гимназии на тему: «Писатели против террора» Обзор новых книг дагестанских писателей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21.09.2018</w:t>
            </w:r>
          </w:p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14-00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Дом-музей А.Аджиева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Член экспертного совета АТК Магомеддадаев А. М.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Autospacing="0" w:before="0" w:afterAutospacing="0" w:after="285"/>
              <w:jc w:val="both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b w:val="false"/>
                <w:bCs w:val="false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b w:val="false"/>
                <w:bCs w:val="false"/>
                <w:sz w:val="28"/>
                <w:szCs w:val="28"/>
              </w:rPr>
              <w:t>, посвященная 100</w:t>
              <w:noBreakHyphen/>
              <w:t>летию Героя Советского Союза Гаджи Буганова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23.09.18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30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Лекция «Влияние экстремизма на подрастающее поколение» в Гергебильской СОШ №2, 11-е классы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27.09.2018г.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Гергебильский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Инспектор по делам несовершеннолетних детей Магомедова М.Ш., Зам . Нач РУО Магомедова Р.М., Председатель Совета ветеранов района Арбулиев Б. М.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Презентация выставки, посвященной 75-й годовщине битвы за Кавказ.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6.10.2018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Студенты 1к. ДГУНХ.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Круглый стол  с участием деятелей духовного управления со студентами ДГУ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08.10.2018</w:t>
            </w:r>
          </w:p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14-00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Дом-музей А.Аджиева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Член экспертного совета АТК Магомеддадаев  А.М.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Круглый стол «Вторжение бандформирований в Дагестан»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9.10.2018г.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Гергебильский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Начальник ОМВД в Гергебильском районе Тагиров М.М, Имам с. Гергебиль Магомедов И. М., прокурор района Магомедов Р. М.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В рамках выставки к 75-летию битвы за Кавказ встреча ветеранов ВОВ - участников битвы за Кавказ со студентами.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9.10.2018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Студенты 2к. ДГУНХ.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Лекция для молодежи об основных мировых религиях, параллелях в традициях и ритуалах «Толерантность - дорога к миру»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Гонодинский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Завуч по ВР Гонодинской СОШ Магомедова З.М.,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Преподаватель основ религии Магомедов М.А.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200"/>
              <w:ind w:left="0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b w:val="false"/>
                <w:bCs w:val="false"/>
                <w:color w:val="141823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, посвященная 95 </w:t>
              <w:noBreakHyphen/>
              <w:t xml:space="preserve">летию Героя Советского Союза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рутова Петра (16.10.1923-12.01.1988).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16.10.18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Студенты Исторического факультета ДГУ.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Лекция «Терроризм и его проявления в современном мире» в гергебильской СОШ 9-е классы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16.10.2018г.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Гергебильский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Начальник отдела по Молодежной политике в МО « Район» Саадуев М.С., методист школы Абдулахатова Х. М.,  директор школы Мусагаджиев М. М.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Конкурс детского рисунка на асфальте «Мы рисуем мир»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18.10.2018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Бугленский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Учащиеся 4-6 классов Бугленской СОШ,художник - преподаватель  Гаджиев А.Г. </w:t>
            </w:r>
            <w:bookmarkStart w:id="0" w:name="_GoBack2"/>
            <w:bookmarkEnd w:id="0"/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Выставка, беседа «Мы вместе- в этом наша сила».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3.11.2018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Н.Дженгутаевский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школы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shd w:fill="FFFFFF" w:val="clear"/>
              </w:rPr>
              <w:t xml:space="preserve">В День памяти погибших при исполнении служебных обязанностей  сотрудников органов внутренних дел РФ и военнослужащих внутренних войск МВД России в рамках выставки «Вечно в строю» встреча со слушателями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ЦПП МВД по РД с начальником курса подполковником МВД Русланом Магомедовым.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8.11.2018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Подполковник МВД Руслан Магомедов.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 xml:space="preserve">слушатели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Центра профессиональной подготовки МВД по РД.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Беседа о героях-земляках «Мы помним»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8.11.2018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Бежтинский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«Толерантность - ответ экстремизму»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Фотовыставка посвященная Международному дню терпимости (толерантности)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10-17 ноября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Гонодинский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Администрация Гонодинской СОШ, участковый уполномоченный Гунибского РОВД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200"/>
              <w:ind w:left="0" w:right="0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, посвященная 100</w:t>
              <w:noBreakHyphen/>
              <w:t>летию Героя Советского Союза Шетиеля Абрамова (11.11.1918-14.05.2004).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11.11.18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НОУ «Гулливер».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Беседа «Нравственные ценности Ислама».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Встреча с представителем духовенства Управления образования Буйнакского района Джабраилом Хаджи Богатыревым.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Выставка «Культура и традиции Ислама»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16.11.2018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Бугленский 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Учителя и учащиеся Бугленской СОШ,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жители села Буглен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200"/>
              <w:ind w:left="0" w:right="0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, посвященная 105</w:t>
              <w:noBreakHyphen/>
              <w:t xml:space="preserve">летию полного кавалера Ордена Славы Шакунова Михаила  (17.11.1913-18.5.1998)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17.11.18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СОШ№46.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Проект «Исторический портрет»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. Лекция «Герои-юбиляры»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, посвященная 100 </w:t>
              <w:noBreakHyphen/>
              <w:t>летию Героя России Гамзатова Магомеда Усмановича (18.11.1918).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18.11.18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Учащиеся сш№58.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Круглый стол на тему «Толерантность сегодня – мир навсегда».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 ноября 2018 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Дагогнинский музей.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Зам председателя Совета старейшин Фаталиев С.Ф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Саидов М.А председатель совета старейшин, молодежный центр, учащиеся.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Лекция «Основы исламской культуры».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 ноября 2018 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Н.Дженгутаевский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Психолог школы Касумбекова А.К,директор школы Гусейнова Г.К,имам села Мажитханов Г, учащиеся школы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Традиционное казачье мероприятие: «Помнить о своих корнях».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21 ноября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Музей им.П.И.Багратиона, Лекционный зал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71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Открытый урок «Терроризм-преступление против человечества»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23.11.2018г.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Кумухский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Презентация книги Б. Аджиева о дагестанском премьере А. Мирзабекове «90-годы – годы лихие, начало террора и разгул коррупции» </w:t>
            </w:r>
          </w:p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23.11.2018</w:t>
            </w:r>
          </w:p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14-00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23.11.2018</w:t>
            </w:r>
          </w:p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14-00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Дом-музей А.Аджиева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Фотовыставка «Мир без насилия»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Кумухский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"Молодежь и религия в годы Советской власти"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Хунзахский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«Они отстояли Москву». Тематическая экскурсия для учащейся молодежи, посвященная дагестанцам - защитникам Москвы, с подробным рассказом о Героях Сов. Союза Амет-Хане Султане, Гражданкине Викторе Ивановиче, маршале Воробьеве Михаиле Петровиче и др. А также рассказ об историческом параде 7 ноября 1941г.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4.12.2018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3 курса ДГПУ.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Классный час в  СОШ №5 «Мы дружбой народов сильны».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 декабря 2018 г.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Дагогнинский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Директор музея, научные работники Гаджиева, Мехтиева, учителя СОШ №5.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Беседа "Толерантность не вседозволенность"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5.12.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Чиркатинский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Участковый инспектор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200"/>
              <w:ind w:left="0" w:right="0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 Дню Героев Отечества в рамках проекта «Исторический портрет» 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екция «Герои-юбиляры»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, посвященная 95</w:t>
              <w:noBreakHyphen/>
              <w:t>летию Героя Советского Союза Елистратова Сергея (24.12.1923-14.09.1947). Героев Отечества урок мужества.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9.12.2018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Студенты 1 курса ДГТУ.</w:t>
            </w:r>
          </w:p>
        </w:tc>
        <w:tc>
          <w:tcPr>
            <w:tcW w:w="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4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культурно-просветительских и воспитательных мероприятий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культурно-просветительских и воспитательных мероприятий по привитию молодежи идей межнациональной и межрелигиозной толерантности»</w:t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Всероссийского  проекта «Территория Победы» в Музее «Боевая слава» г.Дербент открыта передвижная выставка «Дети и война», организованная  Музеем боевой славы им.В.Макаровой (филиалом Нац музея РД) совместно с Центральным музеем ВОВ ( г.Москва).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13.08.18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«Боевая слава» г.Дербент.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ВОВ, дети войны, школьники, студенты, общественность города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Встреча с писателем и режиссером Исламом Казиевым на тему «Терроризм – страшное зло» Гимназия №4 и №29 им А. Аджиева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shd w:val="clear" w:fill="FFFFFF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16.10.2018</w:t>
            </w:r>
          </w:p>
          <w:p>
            <w:pPr>
              <w:pStyle w:val="Style9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14-00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Дом-музей А.Аджиева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70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Писатель и режиссер Ислам Казиев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Мероприятие" Ислам против террора"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15.11.2018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Курахский ИКМ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70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Имам Джума мечети Омаров Ш. М., зам. главы МО "Курахский район" Исаев А. Г. , представители общественности, школьники, молодёжь ра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4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9.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рамках всероссийских и окружных молодежных (в том числе студенческих) форумов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регулярной основе проводить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уважения»</w:t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4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14 *. </w:t>
            </w:r>
            <w:r>
              <w:rPr>
                <w:rFonts w:ascii="Times New Roman" w:hAnsi="Times New Roman"/>
                <w:sz w:val="28"/>
                <w:szCs w:val="28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-организовывать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проводить культурно-просветительские мероприятия,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обеспечивать приоритетную поддержку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культурно-просветительских и гуманитарных проектов (дни культуры народов России в Дагестане, форумы)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Культурно-просветительское меропричтие «День Дагестанской культуры и языков»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24.10.2018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Карабудахкентский ИКМ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Бутаева У. – руководитель ТОКСа., Сулейманова Н. – заслуженный учитель РД,, Учителя СОШ№3, №1 и Гимназии</w:t>
            </w:r>
          </w:p>
        </w:tc>
        <w:tc>
          <w:tcPr>
            <w:tcW w:w="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Культурно-просветительское мероприятие «Сохранение и возрождение старинных обрядов своего села»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Декабрь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2018г.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Мемориальный музей А.Абу-Бакара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уч-ся КСОШ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Участие в проведении всероссийского праздника «Белые журавли». Обзорная экскурсия для гостей,  демонстрация слайдов с фотографиями Р.Гамзатова  и прослушивание его стихов в исполнении Ф.Графченко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9.09.2018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Музей боевой славы им.В.Макаровой г.Махачкала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>25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0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aps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чел.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Студенты ДГМА, члены Союза писателей РФ.</w:t>
            </w:r>
          </w:p>
        </w:tc>
        <w:tc>
          <w:tcPr>
            <w:tcW w:w="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4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16**.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организовывать за рубежом, в том числе на площадках российских центровнауки и культуры кинопоказы, выступления творческих коллективов РД, 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лекции, иные научные, 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47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12.</w:t>
            </w:r>
            <w:r>
              <w:rPr>
                <w:rFonts w:ascii="Times New Roman" w:hAnsi="Times New Roman"/>
                <w:sz w:val="28"/>
                <w:szCs w:val="28"/>
              </w:rPr>
              <w:t>«В целях формирования единой системы подготовки и распространения антитеррористических материалов: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  осуществлять подготовку и размещение информации антитеррористического содержания в соц. сетях и блогах, на международных, федеральных и региональных информационных ресурсах сети Интернет»</w:t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Тематика/название статья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СМИ, соц-сети, Интернет-портала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ссылка</w:t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 День солидарности в борьбе с терроризмом в Музее боевой славы им.В.Макаровой (филиале Национального музея РД им.А.Тахо-Годи) в рамках новой экспозиции «Терроризм </w:t>
              <w:noBreakHyphen/>
              <w:t xml:space="preserve"> необъявленная война» была проведена встреча с сотрудником Управления Росгвардии по РД, зам.командира ОМОН по работе с личным составом полковником Рамазаном Алихановым со студентами 1 и 2 курса исторического факультета ДГУ.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Минкультуры РД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groups/516249675223496/permalink/1041990235982768/?__xts__[0]=68.ARA3CgyHzBotwJH8Q55FNT7SzIbNq3P1sDug-lPsozbdrbizBMts2WJXQJcsz6O4PxwfBMvgzLMAdDeP1OHtdgjj4Qkj0yUfgAKDTN1Jplw45u48vXelXPVGG1WFodaWwkYFGpDv3_fvAxLQpp5UbJ1_dszkvfUUyjzFnB82pEBThq9g1_rjAQ&amp;__tn__=-R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3 августа в Музее боевой славы им.В.Макаровой (филиале Национального музея РД им.А.Тахо-Годи) прошло мероприятие, посвященное 100-летнему юбилею легендарного военачальника Ивана Кирилловича Яковлева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Национального музея РД им.А.Тахо-Годи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973065486227813&amp;id=396205170580517&amp;__xts__[0]=68.ARAlDtYWPSwTYqKHryJy5ULLcXjOHAPpavYJBusZX9Ia7ie_zusrhLTpaalMpwWHdjf1Rm2o-2g6-puPc8rb5Lf9r6kf7mlJ8C0S0WJGLzqu8TGsX-dloB8mF6vFFOKvG6oL5JMZB7ljzCC09nHuos4c7rF6vH1GEZOMOmNuMwNh-dJuGRQO&amp;__tn__=-R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 День солидарности в борьбе с терроризмом в Музее боевой славы им.В.Макаровой (филиале Национального музея РД им.А.Тахо-Годи) в рамках новой экспозиции «Терроризм </w:t>
              <w:noBreakHyphen/>
              <w:t xml:space="preserve"> необъявленная война» была проведена встреча с сотрудником Управления Росгвардии по РД, зам.командира ОМОН по работе с личным составом полковником Рамазаном Алихановым со студентами 1 и 2 курса исторического факультета ДГУ.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Национального музея РД им.А.Тахо-Годи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4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973065486227813&amp;id=396205170580517&amp;__xts__[0]=68.ARAlDtYWPSwTYqKHryJy5ULLcXjOHAPpavYJBusZX9Ia7ie_zusrhLTpaalMpwWHdjf1Rm2o-2g6-puPc8rb5Lf9r6kf7mlJ8C0S0WJGLzqu8TGsX-dloB8mF6vFFOKvG6oL5JMZB7ljzCC09nHuos4c7rF6vH1GEZOMOmNuMwNh-dJuGRQO&amp;__tn__=-R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3 августа в Музее боевой славы им.В.Макаровой (филиале Национального музея РД им.А.Тахо-Годи) прошло мероприятие, посвященное 100-летнему юбилею легендарного военачальника Ивана Кирилловича Яковлева,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5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https://www.instagram.com/p/BmBaV8Vnp0A/?taken-by=sagidova_d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3 августа в Музее боевой славы им.В.Макаровой (филиале Национального музея РД им.А.Тахо-Годи) прошло мероприятие, посвященное 100-летнему юбилею легендарного военачальника Ивана Кирилловича Яковлева, которого по праву можно считать основателем войск национальной гвардии Российской Федерации.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6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1919234554829696&amp;id=100002295104424&amp;__xts__[0]=68.ARBPXwRGp8BOKOAqjGEtl3lf-GTm52SPNT2ouocMocyC38KwQ4eJ4pco6iWYTEFvzeXKuadKyJGAZUwQGKPINH0burcuWc3CcTZczTr5KwqeOZLJmMhc26uA0UmbseDk2z27wkJNW2_NPlfEeH_1oA0LFHAXUTfVD_v9uZJWrxfPXHUjnJ_dGw&amp;__tn__=-R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2 августа в День Воздушно-десантных войск Музей боевой славы им. В. Макаровой (филиал Нац. Музея им. А. Тахо-годи) посетили бойцы 1 роты 56-й отдельной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гвардей</w:t>
            </w:r>
            <w:r>
              <w:rPr>
                <w:rStyle w:val="Textexposedshow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ской десантно-штурмовой бригады,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7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1522872874465868&amp;id=100002295104424&amp;__xts__[0]=68.ARDI1APilcLM_x57RnbBfnW7zg8uqQ0WWxIFajv__zB3aBKoRNT8ZHi6rM6PZUt5fZfyv3ffEVoTH2FcAjyYcfX13-YwrxuZw4_BoR9sAP8IB6n6YBDDrdmSJsic-9zhig7Hg41nUJH94GCkA0dS1iDNWuim85mXqxH3kLD9Wcy6P3QinrzC6Q&amp;__tn__=-RH-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 День солидарности в борьбе с терроризмом в Музее боевой славы им.В.Макаровой (филиале Национального музея РД им.А.Тахо-Годи) в рамках новой экспозиции «Терроризм </w:t>
              <w:noBreakHyphen/>
              <w:t xml:space="preserve"> необъявленная война» была проведена встреча с сотрудником Управления Росгвардии по РД, зам.командира ОМОН по работе с личным составом полковником Рамазаном Алихановым со студентами 1 и 2 курса исторического факультета ДГУ.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8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https://www.instagram.com/p/BnTuVEjHU8e/?taken-by=sagidova_d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 День солидарности в борьбе с терроризмом в Музее боевой славы им.В.Макаровой (филиале Национального музея РД им.А.Тахо-Годи) в рамках новой экспозиции «Терроризм </w:t>
              <w:noBreakHyphen/>
              <w:t xml:space="preserve"> необъявленная война» была проведена встреча с сотрудником Управления Росгвардии по РД, зам.командира ОМОН по работе с личным составом полковником Рамазаном Алихановым со студентами 1 и 2 курса исторического факультета ДГУ.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9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1967926653293819&amp;id=100002295104424&amp;__xts__[0]=68.ARBJtgMMUDy_M8b9RkPooYW_Vc1TN-F2eXL4S8NqTyUaTRuugVuywCC4lBdgadyoi5iaDDdU-4xdq3ReBwq90TE1er1tc50z3vJc-5MOwjDOY2EzzH-NsWtEQHZSTN0tK__n2DhWH4ixlR-miFXKU7ioc1HT6ygImiuJOJtaNneapuSIBjlcLw&amp;__tn__=-R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Судьба детей в годы второй мировой войны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0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1968812746538543&amp;id=100002295104424&amp;__xts__[0]=68.ARC_ojveucwGuBNRopXhJwGP9YuetTUN2iEEUAY4WW-nJzCorvC2akgayP2oCi2LPwN3yNiwY9TMcnnm0bibOJPUapxlCby2AdUzwwbOZbwvEB55LrcQSxdCsnfQjRq6GbJ9kK3-m726mwhPrDKko-S9JwvcjrcE8Rv_p4yOE54wAj1qtcOs8Q&amp;__tn__=-R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На празднике Белых журавлей.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1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1557411807678641&amp;id=100002295104424&amp;__xts__[0]=68.ARD9IWR_FnB6I8zLs77CajzQpQrQA_Wp1n6MU9p-wW-xctrkfzJLG-modHPwqGbMe3YqY4adWeetxGQfCwgw0iagWNEf77XQUK7uid7KXGnS0iIvzSK4_Gw51g6Bcu2zf6FrjrnbIMTTutwmlAkZFppahk-7D2FvbiPaX7WEVaV0eZkPVRIbag&amp;__tn__=-RH-R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Маленькие герои большой войны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2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1974621215957696&amp;id=100002295104424&amp;__xts__[0]=68.ARCBKOljygMuZoFiK924cyMa8gVg9l_cZiQmSpdtV0u05A42AZ5ceZUk5dJNW4IrE4tSqdLvZLSS_mTJpPIoqDXbHYkf_L9ZRnvZYOu9pksGA-3F0OdxF4uSrobZNeIkaQgHkFShETyx2vsXg--SZIujsx4ak72D_-S3Kn4dL2y-iTPKDQ1L3g&amp;__tn__=-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Открытие дней «Белые журавли» в парке имени Ленинского комсомола.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13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https://www.instagram.com/p/Bnp7Om6nOaM/?taken-by=sagidova_d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Открытие дней «Белые журавли» в парке имени Ленинского комсомола.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4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1978289268924224&amp;id=100002295104424&amp;__xts__[0]=68.ARBD_uT9fbD8llA_DcyjzjV7QMQEdoKP60TZPNIQvOPPYbL10qam7So_WOE1us17pb3zNbx-87Z0h7kuVsYQYVfClnVm7mVWCa_T2a3rjBiKtnNE3tjL0PMf5AAbztnfCSHbaVm2vTz-4NxhUbYjmeSMFeJNuajcUuJBMDK_kygJjMI6e8uLLg&amp;__tn__=-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На Мамаевом Кургане установили памятник Воинам Дагестанцам.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5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1984684848284666&amp;id=100002295104424&amp;__xts__[0]=68.ARA15vRmjP1GOh11KYroDJiFQ9M7_qlS_D92I7EQIMS1lm7kTNW8v8tT2EHBClSeM_HNy0qmmWdAyV3NpcUtvdt7W3o8mwTWvUj0teT7zdBDUKYeAH59uBTGVQCAqUULD-F4CzZfStX7MyjFiz9Ifr0rAssFrj44xfnzl8nsPSWWMC6kyyy23A&amp;__tn__=-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Музее боевой славы им. В. В. Макаровой (филиале Национального музея РД им. А. Тахо </w:t>
              <w:noBreakHyphen/>
              <w:t xml:space="preserve"> Годи) в рамках проекта «Исторический портрет» проведен лекторий, посвященный столетию Героя Советского Союза Гаджи Буганова.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 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16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https://www.facebook.com/photo.php?fbid=1994585593961258&amp;set=pcb.1994585627294588&amp;type=3&amp;theater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Музее боевой славы им. В. В. Макаровой (филиале Национального музея РД им. А. Тахо </w:t>
              <w:noBreakHyphen/>
              <w:t xml:space="preserve"> Годи) в рамках проекта «Исторический портрет» проведен лекторий, посвященный столетию Героя Советского Союза Гаджи Буганова.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17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https://www.instagram.com/p/BoLtZRKnQ_G/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9 октября 2018г. отмечается 75-я годовщина битвы за Кавказ. 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 и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8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https://www.facebook.com/photo.php?fbid=2010611765691974&amp;set=pcb.2010613619025122&amp;type=3&amp;theater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9 октября 2018г. отмечается 75-я годовщина битвы за Кавказ.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19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https://www.instagram.com/p/BotUX7KnDY9/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1D2129"/>
                <w:sz w:val="28"/>
                <w:szCs w:val="28"/>
                <w:shd w:fill="FFFFFF" w:val="clear"/>
              </w:rPr>
              <w:t>8 ноября отмечается День памяти погибших при исполнении служебных обязанностей (обязанностей военной службы) сотрудников органов внутренних дел Российской Федерации и военнослужащих внутренних войск МВД России.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 и инстаграм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20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https://www.facebook.com/permalink.php?story_fbid=2052400778179739&amp;id=100002295104424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shd w:fill="FFFFFF" w:val="clear"/>
              </w:rPr>
              <w:t>6 ноября в Музее боевой славы им. В.В.Макаровой состоялась памятная встреча с участниками Интебригады и торжественная церемония вручения им юбилейных медалей.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Музея боевой славы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им.В.Макаровой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фейсбуке 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21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https://www.facebook.com/profile.php?id=100002295104424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194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Экспозиция «Терроризм </w:t>
              <w:noBreakHyphen/>
              <w:t xml:space="preserve"> необъявленная война» прошла в Музее боевой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В. В. Макаровой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Autospacing="0" w:before="285" w:afterAutospacing="0" w:after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Офиц. сайт  минкультуры РД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2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http://minkultrd.ru/news/news_list/aktsiya_terrorizm_neobyavlennaya_voyna_proshla_v_muzee_boevoy_slavy_im_v_makarovoy/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194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Студенты ДГУ встретились с представителем Управления Росгвардии по РД.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 сайт ДГУ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3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http://dgu.ru/newsarchive/1-2010-10-26-10-20-47/6849-2018-09-06-08-52-47.html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194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Экспозиция «Терроризм </w:t>
              <w:noBreakHyphen/>
              <w:t xml:space="preserve"> необъявленная война» открылась в Музее боевой славы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194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Региональная общественная организация «Объединение народов Дагестана Республики Татарстан» «Дагестан»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24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http://dag.addnt.ru/ehkspoziciya-terrorizm-neobyavlenn/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Autospacing="0" w:before="0" w:afterAutospacing="0" w:after="28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боевой славы им. В. В. Макаровой (филиал Национального музея РД им. А. Тахо </w:t>
              <w:noBreakHyphen/>
              <w:t xml:space="preserve"> Годи) в рамках проекта «Исторический портрет» проведет лекторий для студентов исторического факультета Дагестанского государственного университета, посвященный столетию Героя Советского Союза Гаджи Буганова.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Autospacing="0" w:before="285" w:afterAutospacing="0" w:after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Культура.РФ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25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https://www.culture.ru/events/346951/programma-istoricheskii-portret-k-stoletnemu-yubileyu-geroya-sovetskogo-soyuza-gadzhi-buganova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0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108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beforeAutospacing="0" w:before="0" w:afterAutospacing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Встреча с военнослужащими Росгвардии прошла в Махачкале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РИА «Дагестан»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6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https://www.riadagestan.ru/news/society/vstrecha_s_voennosluzhashchimi_rosgvardii_proshla_v_makhachkale/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beforeAutospacing="0" w:before="0" w:afterAutospacing="0" w:after="71"/>
              <w:ind w:left="0" w:right="179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Встреча с военнослужащими Росгвардии прошла в Махачкале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Style w:val="Itemcategory"/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123 новости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7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https://123ru.net/mahachkala/159706269/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Autospacing="1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Встреча с военнослужащими Росгвардии прошла в Махачкале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Style w:val="Itemcategory"/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Яндекс новости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8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https://news.yandex.kz/story/Vstrecha_s_voennosluzhashhimi_Rosgvardii_proshla_v_Makhachkale--b6e6597b121c477d163d631418ce9cfa?lr=163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Autospacing="0" w:before="0" w:afterAutospacing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Экспозиция «Терроризм </w:t>
              <w:noBreakHyphen/>
              <w:t xml:space="preserve"> необъявленная война» открылась в Музее боевой славы</w:t>
            </w:r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РИА «Дагестан»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29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https://www.riadagestan.ru/news/culture/ekspozitsiya_terrorizm_neobyavlennaya_voyna_otkrylas_v_muzee_boevoy_slavy/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color="auto" w:fill="FFFFFF"/>
              <w:spacing w:beforeAutospacing="0" w:before="0" w:afterAutospacing="0" w:after="71"/>
              <w:ind w:left="0" w:right="37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Экспозиция «Терроризм </w:t>
              <w:noBreakHyphen/>
              <w:t xml:space="preserve"> необъявленная война» открылась в Музее боевой славы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123 новости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0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https://123ru.net/mahachkala/164007163/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Музее боевой славы открылась выставка к 100-летию ВЛКСМ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temcategory"/>
                <w:rFonts w:ascii="Times New Roman" w:hAnsi="Times New Roman"/>
                <w:sz w:val="28"/>
                <w:szCs w:val="28"/>
              </w:rPr>
              <w:t>РИА «Дагестан»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1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https://www.riadagestan.ru/news/society/v_muzee_boevoy_slavy_otkrylas_vystavka_k_100_letiyu_vlksm/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0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29" w:after="43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Встреча с военнослужащими Росгвардии прошла в Махачкале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Новости Дагестана 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2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http://dagsmi.ru/vstrecha-s-voennoslyjashimi-rosgvardii-proshla-v-mahachkale/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71"/>
              <w:ind w:left="0" w:right="0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военнослужащими Росгвардии прошла в Махачкале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Махачкала. Новая справка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3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http://makhachkala.novayaspravka.ru/novosti/vstrecha-s-voennosluzhaschimi-rosgvardii.html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29" w:after="43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Встреча с военнослужащими Росгвардии прошла в Махачкал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«Без формата»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4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http://mahachkala.bezformata.ru/listnews/voennosluzhashimi-rosgvardii/68766731/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24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В Махачкале прошла встреча с военнослужащими Росгвардии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6.08.2018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false"/>
                <w:sz w:val="28"/>
                <w:szCs w:val="28"/>
                <w:shd w:fill="FFFFFF" w:val="clear"/>
              </w:rPr>
              <w:t>“</w:t>
            </w:r>
            <w:r>
              <w:rPr>
                <w:rStyle w:val="Strong"/>
                <w:rFonts w:ascii="Times New Roman" w:hAnsi="Times New Roman"/>
                <w:b w:val="false"/>
                <w:sz w:val="28"/>
                <w:szCs w:val="28"/>
                <w:shd w:fill="FFFFFF" w:val="clear"/>
              </w:rPr>
              <w:t>Лезги газет”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5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https://lezgigazet.ru/archives/38148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29" w:after="43"/>
              <w:ind w:left="0" w:right="0" w:hanging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"Терроризм - необъявленная война" прошла в Музее боевой славы им.В.Макаровой</w:t>
            </w:r>
          </w:p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4.09. 2018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«Без формата»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6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http://mahachkala.bezformata.ru/listnews/terrorizm-neobyavlennaya-vojna-proshla/69392652/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71"/>
              <w:ind w:left="0" w:right="0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Экспозиция «Терроризм </w:t>
              <w:noBreakHyphen/>
              <w:t xml:space="preserve"> необъявленная война» открылась в Музее боевой славы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5.09.2018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Махачкала. Новая справка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/>
            </w:pPr>
            <w:hyperlink r:id="rId37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http://makhachkala.novayaspravka.ru/novosti/yekspozicija-terrorizm-neobjavlennaja-vo.html</w:t>
              </w:r>
            </w:hyperlink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b w:val="false"/>
                <w:sz w:val="28"/>
                <w:szCs w:val="28"/>
                <w:shd w:fill="FFFFFF" w:val="clear"/>
              </w:rPr>
              <w:t xml:space="preserve">В День солидарности в борьбе с терроризмом в Музее боевой славы им.В.Макаровой (филиале Национального музея РД им.А.Тахо-Годи) в рамках новой экспозиции «Терроризм </w:t>
              <w:noBreakHyphen/>
              <w:t xml:space="preserve"> необъявленная война» была проведена встреча с сотрудником Управления Росгвардии по РД, зам.командира ОМОН по работе с личным составом полковником Рамазаном Алихановым со студентами 1 и 2 курса исторического факультета ДГУ.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Rubric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5.09.20108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Hakikat - </w:t>
            </w:r>
            <w:r>
              <w:rPr>
                <w:rFonts w:ascii="Times New Roman" w:hAnsi="Times New Roman"/>
                <w:sz w:val="28"/>
                <w:szCs w:val="28"/>
              </w:rPr>
              <w:t>Истина»</w:t>
            </w:r>
          </w:p>
        </w:tc>
        <w:tc>
          <w:tcPr>
            <w:tcW w:w="5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/>
            </w:pPr>
            <w:hyperlink r:id="rId38">
              <w:r>
                <w:rPr>
                  <w:rStyle w:val="Style5"/>
                  <w:rFonts w:ascii="Times New Roman" w:hAnsi="Times New Roman"/>
                  <w:sz w:val="28"/>
                  <w:szCs w:val="28"/>
                </w:rPr>
                <w:t>http://hakikat.info/kat/lenta-novostej/item/2709-den-solidarnosti-v-borbe-s-terrorizmom</w:t>
              </w:r>
            </w:hyperlink>
          </w:p>
          <w:p>
            <w:pPr>
              <w:pStyle w:val="Normal"/>
              <w:shd w:val="clear" w:fill="FFFFFF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476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6.Выводы: выявленные недостатки, проблемы, а также предложения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(свободная форма)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*В пункте 14   </w:t>
            </w:r>
            <w:r>
              <w:rPr>
                <w:rFonts w:ascii="Times New Roman" w:hAnsi="Times New Roman"/>
                <w:sz w:val="28"/>
                <w:szCs w:val="28"/>
              </w:rPr>
              <w:t>(заполняется всеми организациями, кроме образовательных) предоставляются сведения обо всех проведенных культурно-просветительских (выставки, экскурсии, акции, проекты), театрально-зрелищных мероприятиях и мероприятиях в области народного творчества (концерты, спектакли, конкурсы, фестивали). Направленные на гармонизацию межнациональных отношений, духовное и патриотическое воспитание молодежи.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 сведения, предоставляемые театрально-концертными организациями: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спектакли на стационаре (даты показов, кол-во зрителей, в том числе привлеченных детей группы риска и представителей заинтересованных ведомств),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концерты (названия, даты, места проведения, кол-во зрителей, в том числе привлеченных детей группы риска и представителей заинтересованных ведомств),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гастрольная деятельность в пределах Дагестана (территориальный охват, кол-во зрителей, в том числе привлеченных детей группы риска и представителей заинтересованных ведомств),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участие в проектах (наименование, репертуар, дата, место проведения, общее количество обслуженных зрителей),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перечень реализованных мероприятий в рамках проектов/фестивалей/акций/конкурсов (наименование, дата и место проведения, участники).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Обязательные сведения, предоставляемые библиотечными и музейными организациями: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перечень проведенных и реализованных культурно-просветительских мероприятий, в том числе в рамках проектов (с указанием наименования, даты и места проведения). Общее количество обслуженных зрителей.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Обязательные сведения, предоставляемые РДНТ: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перечень проведенных фестивалей, конкурсов, выставок (с указанием наименования мероприятия, даты и места проведения, участников, количества обслуженных зрителей).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реализация проектов (с указанием даты и места проведения, количества обслуженных зрителей).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**В пункте 16</w:t>
      </w:r>
      <w:r>
        <w:rPr>
          <w:rFonts w:ascii="Times New Roman" w:hAnsi="Times New Roman"/>
          <w:sz w:val="28"/>
          <w:szCs w:val="28"/>
        </w:rPr>
        <w:t xml:space="preserve">  (заполняется всеми организациями) отображается информация о выездной/гастрольной деятельности в других регионах России и за рубежом.</w:t>
      </w:r>
    </w:p>
    <w:p>
      <w:pPr>
        <w:pStyle w:val="Normal"/>
        <w:shd w:val="clear" w:fill="FFFFFF"/>
        <w:spacing w:lineRule="auto" w:line="240" w:before="0" w:after="200"/>
        <w:ind w:left="357" w:right="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Информация по реализации ***Пункта 17 предоставляется отдельно в срок до 10 сентября.</w:t>
      </w:r>
    </w:p>
    <w:sectPr>
      <w:footerReference w:type="default" r:id="rId39"/>
      <w:type w:val="nextPage"/>
      <w:pgSz w:orient="landscape" w:w="16838" w:h="11906"/>
      <w:pgMar w:left="1134" w:right="1134" w:header="0" w:top="993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hd w:val="clear" w:fill="FFFFFF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16"/>
      <w:shd w:val="clear" w:fill="FFFFFF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55"/>
      </w:pPr>
      <w:rPr>
        <w:sz w:val="28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5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55"/>
      </w:pPr>
      <w:rPr>
        <w:sz w:val="28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5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55"/>
      </w:pPr>
      <w:rPr>
        <w:sz w:val="28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5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55"/>
      </w:pPr>
      <w:rPr>
        <w:sz w:val="28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5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540" w:hanging="355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9"/>
    <w:qFormat/>
    <w:pPr>
      <w:shd w:val="clear" w:fill="FFFFFF"/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uiPriority w:val="99"/>
    <w:qFormat/>
    <w:pPr>
      <w:keepNext w:val="true"/>
      <w:keepLines/>
      <w:shd w:val="clear" w:fill="FFFFFF"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Normal"/>
    <w:uiPriority w:val="99"/>
    <w:qFormat/>
    <w:pPr>
      <w:keepNext w:val="true"/>
      <w:keepLines/>
      <w:shd w:val="clear" w:fill="FFFFFF"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4">
    <w:name w:val="Heading 4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3"/>
    </w:pPr>
    <w:rPr>
      <w:rFonts w:ascii="Arial" w:hAnsi="Arial" w:cs="Arial"/>
      <w:color w:val="232323"/>
      <w:sz w:val="32"/>
      <w:szCs w:val="32"/>
    </w:rPr>
  </w:style>
  <w:style w:type="paragraph" w:styleId="5">
    <w:name w:val="Heading 5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4"/>
    </w:pPr>
    <w:rPr>
      <w:rFonts w:ascii="Arial" w:hAnsi="Arial" w:cs="Arial"/>
      <w:b/>
      <w:bCs/>
      <w:color w:val="444444"/>
      <w:sz w:val="28"/>
      <w:szCs w:val="28"/>
    </w:rPr>
  </w:style>
  <w:style w:type="paragraph" w:styleId="6">
    <w:name w:val="Heading 6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5"/>
    </w:pPr>
    <w:rPr>
      <w:rFonts w:ascii="Arial" w:hAnsi="Arial" w:cs="Arial"/>
      <w:i/>
      <w:iCs/>
      <w:color w:val="232323"/>
      <w:sz w:val="28"/>
      <w:szCs w:val="28"/>
    </w:rPr>
  </w:style>
  <w:style w:type="paragraph" w:styleId="7">
    <w:name w:val="Heading 7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6"/>
    </w:pPr>
    <w:rPr>
      <w:rFonts w:ascii="Arial" w:hAnsi="Arial" w:cs="Arial"/>
      <w:b/>
      <w:bCs/>
      <w:color w:val="606060"/>
      <w:sz w:val="24"/>
      <w:szCs w:val="24"/>
    </w:rPr>
  </w:style>
  <w:style w:type="paragraph" w:styleId="8">
    <w:name w:val="Heading 8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7"/>
    </w:pPr>
    <w:rPr>
      <w:rFonts w:ascii="Arial" w:hAnsi="Arial" w:cs="Arial"/>
      <w:color w:val="444444"/>
      <w:sz w:val="24"/>
      <w:szCs w:val="24"/>
    </w:rPr>
  </w:style>
  <w:style w:type="paragraph" w:styleId="9">
    <w:name w:val="Heading 9"/>
    <w:basedOn w:val="Normal"/>
    <w:uiPriority w:val="99"/>
    <w:qFormat/>
    <w:pPr>
      <w:keepNext w:val="true"/>
      <w:keepLines/>
      <w:shd w:val="clear" w:fill="FFFFFF"/>
      <w:spacing w:lineRule="auto" w:line="240" w:before="200" w:after="0"/>
      <w:outlineLvl w:val="8"/>
    </w:pPr>
    <w:rPr>
      <w:rFonts w:ascii="Arial" w:hAnsi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>
    <w:name w:val="Heading 1 Char"/>
    <w:basedOn w:val="DefaultParagraphFont"/>
    <w:uiPriority w:val="99"/>
    <w:qFormat/>
    <w:rPr>
      <w:rFonts w:ascii="Arial" w:hAnsi="Arial" w:eastAsia="Times New Roman"/>
      <w:b/>
      <w:color w:val="000000"/>
      <w:sz w:val="48"/>
    </w:rPr>
  </w:style>
  <w:style w:type="character" w:styleId="Heading2Char">
    <w:name w:val="Heading 2 Char"/>
    <w:basedOn w:val="DefaultParagraphFont"/>
    <w:uiPriority w:val="99"/>
    <w:qFormat/>
    <w:rPr>
      <w:rFonts w:ascii="Arial" w:hAnsi="Arial" w:eastAsia="Times New Roman"/>
      <w:b/>
      <w:color w:val="000000"/>
      <w:sz w:val="40"/>
    </w:rPr>
  </w:style>
  <w:style w:type="character" w:styleId="Heading3Char">
    <w:name w:val="Heading 3 Char"/>
    <w:basedOn w:val="DefaultParagraphFont"/>
    <w:uiPriority w:val="99"/>
    <w:qFormat/>
    <w:rPr>
      <w:rFonts w:ascii="Arial" w:hAnsi="Arial" w:eastAsia="Times New Roman"/>
      <w:b/>
      <w:i/>
      <w:color w:val="000000"/>
      <w:sz w:val="40"/>
    </w:rPr>
  </w:style>
  <w:style w:type="character" w:styleId="Heading4Char">
    <w:name w:val="Heading 4 Char"/>
    <w:basedOn w:val="DefaultParagraphFont"/>
    <w:uiPriority w:val="99"/>
    <w:qFormat/>
    <w:rPr>
      <w:rFonts w:ascii="Arial" w:hAnsi="Arial" w:eastAsia="Times New Roman"/>
      <w:color w:val="232323"/>
      <w:sz w:val="32"/>
    </w:rPr>
  </w:style>
  <w:style w:type="character" w:styleId="Heading5Char">
    <w:name w:val="Heading 5 Char"/>
    <w:basedOn w:val="DefaultParagraphFont"/>
    <w:uiPriority w:val="99"/>
    <w:qFormat/>
    <w:rPr>
      <w:rFonts w:ascii="Arial" w:hAnsi="Arial" w:eastAsia="Times New Roman"/>
      <w:b/>
      <w:color w:val="444444"/>
      <w:sz w:val="28"/>
    </w:rPr>
  </w:style>
  <w:style w:type="character" w:styleId="Heading6Char">
    <w:name w:val="Heading 6 Char"/>
    <w:basedOn w:val="DefaultParagraphFont"/>
    <w:uiPriority w:val="99"/>
    <w:qFormat/>
    <w:rPr>
      <w:rFonts w:ascii="Arial" w:hAnsi="Arial" w:eastAsia="Times New Roman"/>
      <w:i/>
      <w:color w:val="232323"/>
      <w:sz w:val="28"/>
    </w:rPr>
  </w:style>
  <w:style w:type="character" w:styleId="Heading7Char">
    <w:name w:val="Heading 7 Char"/>
    <w:basedOn w:val="DefaultParagraphFont"/>
    <w:uiPriority w:val="99"/>
    <w:qFormat/>
    <w:rPr>
      <w:rFonts w:ascii="Arial" w:hAnsi="Arial" w:eastAsia="Times New Roman"/>
      <w:b/>
      <w:color w:val="606060"/>
      <w:sz w:val="28"/>
    </w:rPr>
  </w:style>
  <w:style w:type="character" w:styleId="Heading8Char">
    <w:name w:val="Heading 8 Char"/>
    <w:basedOn w:val="DefaultParagraphFont"/>
    <w:uiPriority w:val="99"/>
    <w:qFormat/>
    <w:rPr>
      <w:rFonts w:ascii="Arial" w:hAnsi="Arial" w:eastAsia="Times New Roman"/>
      <w:color w:val="444444"/>
      <w:sz w:val="24"/>
    </w:rPr>
  </w:style>
  <w:style w:type="character" w:styleId="Heading9Char">
    <w:name w:val="Heading 9 Char"/>
    <w:basedOn w:val="DefaultParagraphFont"/>
    <w:uiPriority w:val="99"/>
    <w:qFormat/>
    <w:rPr>
      <w:rFonts w:ascii="Arial" w:hAnsi="Arial" w:eastAsia="Times New Roman"/>
      <w:i/>
      <w:color w:val="444444"/>
      <w:sz w:val="23"/>
    </w:rPr>
  </w:style>
  <w:style w:type="character" w:styleId="TitleChar">
    <w:name w:val="Title Char"/>
    <w:basedOn w:val="DefaultParagraphFont"/>
    <w:uiPriority w:val="10"/>
    <w:qFormat/>
    <w:rPr>
      <w:rFonts w:ascii="Cambria" w:hAnsi="Cambria" w:eastAsia="Cambria" w:cs="Cambria"/>
      <w:b/>
      <w:bCs/>
      <w:sz w:val="32"/>
      <w:szCs w:val="32"/>
      <w:lang w:eastAsia="en-US"/>
    </w:rPr>
  </w:style>
  <w:style w:type="character" w:styleId="SubtitleChar">
    <w:name w:val="Subtitle Char"/>
    <w:basedOn w:val="DefaultParagraphFont"/>
    <w:uiPriority w:val="11"/>
    <w:qFormat/>
    <w:rPr>
      <w:rFonts w:ascii="Cambria" w:hAnsi="Cambria" w:eastAsia="Cambria" w:cs="Cambria"/>
      <w:sz w:val="24"/>
      <w:szCs w:val="24"/>
      <w:lang w:eastAsia="en-US"/>
    </w:rPr>
  </w:style>
  <w:style w:type="character" w:styleId="QuoteChar">
    <w:name w:val="Quote Char"/>
    <w:basedOn w:val="DefaultParagraphFont"/>
    <w:uiPriority w:val="29"/>
    <w:qFormat/>
    <w:rPr>
      <w:i/>
      <w:iCs/>
      <w:color w:val="000000" w:themeColor="text1"/>
      <w:lang w:eastAsia="en-US"/>
    </w:rPr>
  </w:style>
  <w:style w:type="character" w:styleId="IntenseQuoteChar">
    <w:name w:val="Intense Quote Char"/>
    <w:basedOn w:val="DefaultParagraphFont"/>
    <w:uiPriority w:val="30"/>
    <w:qFormat/>
    <w:rPr>
      <w:b/>
      <w:bCs/>
      <w:i/>
      <w:iCs/>
      <w:color w:val="4F81BD" w:themeColor="accent1"/>
      <w:lang w:eastAsia="en-US"/>
    </w:rPr>
  </w:style>
  <w:style w:type="character" w:styleId="HeaderChar">
    <w:name w:val="Header Char"/>
    <w:basedOn w:val="DefaultParagraphFont"/>
    <w:uiPriority w:val="99"/>
    <w:semiHidden/>
    <w:qFormat/>
    <w:rPr>
      <w:lang w:eastAsia="en-US"/>
    </w:rPr>
  </w:style>
  <w:style w:type="character" w:styleId="FooterChar">
    <w:name w:val="Footer Char"/>
    <w:basedOn w:val="DefaultParagraphFont"/>
    <w:uiPriority w:val="99"/>
    <w:semiHidden/>
    <w:qFormat/>
    <w:rPr>
      <w:lang w:eastAsia="en-US"/>
    </w:rPr>
  </w:style>
  <w:style w:type="character" w:styleId="Style5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Style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7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21">
    <w:name w:val="Заголовок 2 Знак"/>
    <w:basedOn w:val="DefaultParagraphFont"/>
    <w:uiPriority w:val="99"/>
    <w:qFormat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styleId="Textexposedshow">
    <w:name w:val="text_exposed_show"/>
    <w:basedOn w:val="DefaultParagraphFont"/>
    <w:uiPriority w:val="99"/>
    <w:qFormat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58cl">
    <w:name w:val="_58cl"/>
    <w:basedOn w:val="DefaultParagraphFont"/>
    <w:uiPriority w:val="99"/>
    <w:qFormat/>
    <w:rPr>
      <w:rFonts w:cs="Times New Roman"/>
    </w:rPr>
  </w:style>
  <w:style w:type="character" w:styleId="58cm">
    <w:name w:val="_58cm"/>
    <w:basedOn w:val="DefaultParagraphFont"/>
    <w:uiPriority w:val="99"/>
    <w:qFormat/>
    <w:rPr>
      <w:rFonts w:cs="Times New Roman"/>
    </w:rPr>
  </w:style>
  <w:style w:type="character" w:styleId="11">
    <w:name w:val="Заголовок 1 Знак"/>
    <w:basedOn w:val="DefaultParagraphFont"/>
    <w:uiPriority w:val="99"/>
    <w:qFormat/>
    <w:rPr>
      <w:rFonts w:cs="Times New Roman"/>
      <w:b/>
      <w:bCs/>
      <w:sz w:val="48"/>
      <w:szCs w:val="48"/>
      <w:lang w:val="ru-RU" w:eastAsia="ru-RU" w:bidi="ar-SA"/>
    </w:rPr>
  </w:style>
  <w:style w:type="character" w:styleId="Eventdate">
    <w:name w:val="event_date"/>
    <w:basedOn w:val="DefaultParagraphFont"/>
    <w:uiPriority w:val="99"/>
    <w:qFormat/>
    <w:rPr>
      <w:rFonts w:cs="Times New Roman"/>
    </w:rPr>
  </w:style>
  <w:style w:type="character" w:styleId="Itemcategory">
    <w:name w:val="itemcategory"/>
    <w:basedOn w:val="DefaultParagraphFont"/>
    <w:uiPriority w:val="99"/>
    <w:qFormat/>
    <w:rPr>
      <w:rFonts w:cs="Times New Roman"/>
    </w:rPr>
  </w:style>
  <w:style w:type="character" w:styleId="ListLabel1">
    <w:name w:val="ListLabel 1"/>
    <w:qFormat/>
    <w:rPr>
      <w:rFonts w:cs="Times New Roman"/>
      <w:b w:val="false"/>
      <w:sz w:val="24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b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8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/>
      <w:sz w:val="28"/>
      <w:szCs w:val="28"/>
    </w:rPr>
  </w:style>
  <w:style w:type="character" w:styleId="ListLabel173">
    <w:name w:val="ListLabel 173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ascii="Times New Roman" w:hAnsi="Times New Roman" w:cs="Times New Roman"/>
      <w:b/>
      <w:sz w:val="28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ascii="Times New Roman" w:hAnsi="Times New Roman" w:cs="Times New Roman"/>
      <w:sz w:val="28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ascii="Times New Roman" w:hAnsi="Times New Roman" w:cs="Times New Roman"/>
      <w:b/>
      <w:sz w:val="28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ascii="Times New Roman" w:hAnsi="Times New Roman"/>
      <w:sz w:val="28"/>
      <w:szCs w:val="28"/>
    </w:rPr>
  </w:style>
  <w:style w:type="character" w:styleId="ListLabel246">
    <w:name w:val="ListLabel 246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ascii="Times New Roman" w:hAnsi="Times New Roman" w:cs="Times New Roman"/>
      <w:b/>
      <w:sz w:val="28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ascii="Times New Roman" w:hAnsi="Times New Roman" w:cs="Times New Roman"/>
      <w:sz w:val="28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imes New Roman" w:hAnsi="Times New Roman" w:cs="Times New Roman"/>
      <w:b/>
      <w:sz w:val="28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ascii="Times New Roman" w:hAnsi="Times New Roman"/>
      <w:sz w:val="28"/>
      <w:szCs w:val="28"/>
    </w:rPr>
  </w:style>
  <w:style w:type="character" w:styleId="ListLabel319">
    <w:name w:val="ListLabel 319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ascii="Times New Roman" w:hAnsi="Times New Roman" w:cs="Times New Roman"/>
      <w:b/>
      <w:sz w:val="28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Times New Roman" w:hAnsi="Times New Roman" w:cs="Times New Roman"/>
      <w:b/>
      <w:sz w:val="28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  <w:b w:val="false"/>
      <w:sz w:val="28"/>
      <w:szCs w:val="24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Times New Roman" w:hAnsi="Times New Roman"/>
      <w:sz w:val="28"/>
      <w:szCs w:val="28"/>
    </w:rPr>
  </w:style>
  <w:style w:type="character" w:styleId="ListLabel383">
    <w:name w:val="ListLabel 383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ascii="Times New Roman" w:hAnsi="Times New Roman" w:cs="Times New Roman"/>
      <w:b w:val="false"/>
      <w:sz w:val="28"/>
      <w:szCs w:val="24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ascii="Times New Roman" w:hAnsi="Times New Roman" w:cs="Times New Roman"/>
      <w:b/>
      <w:sz w:val="28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ascii="Times New Roman" w:hAnsi="Times New Roman"/>
      <w:sz w:val="28"/>
      <w:szCs w:val="28"/>
    </w:rPr>
  </w:style>
  <w:style w:type="paragraph" w:styleId="Style8">
    <w:name w:val="Заголовок"/>
    <w:basedOn w:val="Normal"/>
    <w:next w:val="Style9"/>
    <w:qFormat/>
    <w:pPr>
      <w:keepNext w:val="true"/>
      <w:shd w:val="clear" w:fill="FFFFFF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9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0">
    <w:name w:val="List"/>
    <w:basedOn w:val="Style9"/>
    <w:pPr>
      <w:shd w:val="clear" w:fill="FFFFFF"/>
    </w:pPr>
    <w:rPr>
      <w:rFonts w:ascii="Times New Roman" w:hAnsi="Times New Roman" w:cs="Lohit Devanagari"/>
    </w:rPr>
  </w:style>
  <w:style w:type="paragraph" w:styleId="Style11">
    <w:name w:val="Caption"/>
    <w:basedOn w:val="Normal"/>
    <w:qFormat/>
    <w:pPr>
      <w:suppressLineNumbers/>
      <w:shd w:val="clear" w:fill="FFFFFF"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  <w:shd w:val="clear" w:fill="FFFFFF"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99"/>
    <w:qFormat/>
    <w:pPr>
      <w:shd w:val="clear" w:fill="FFFFFF"/>
      <w:spacing w:lineRule="auto" w:line="240" w:before="0" w:after="0"/>
      <w:ind w:left="720" w:right="0" w:hanging="0"/>
      <w:contextualSpacing/>
    </w:pPr>
    <w:rPr>
      <w:sz w:val="2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imes New Roman"/>
      <w:color w:val="000000"/>
      <w:spacing w:val="0"/>
      <w:kern w:val="0"/>
      <w:sz w:val="20"/>
      <w:szCs w:val="22"/>
      <w:lang w:val="ru-RU" w:eastAsia="en-US" w:bidi="ar-SA"/>
    </w:rPr>
  </w:style>
  <w:style w:type="paragraph" w:styleId="Style13">
    <w:name w:val="Title"/>
    <w:basedOn w:val="Normal"/>
    <w:uiPriority w:val="99"/>
    <w:qFormat/>
    <w:pPr>
      <w:pBdr>
        <w:bottom w:val="single" w:sz="24" w:space="0" w:color="000000"/>
      </w:pBdr>
      <w:shd w:val="clear" w:fill="FFFFFF"/>
      <w:spacing w:lineRule="auto" w:line="240" w:before="300" w:after="80"/>
      <w:outlineLvl w:val="0"/>
    </w:pPr>
    <w:rPr>
      <w:b/>
      <w:color w:val="000000"/>
      <w:sz w:val="72"/>
    </w:rPr>
  </w:style>
  <w:style w:type="paragraph" w:styleId="Style14">
    <w:name w:val="Subtitle"/>
    <w:basedOn w:val="Normal"/>
    <w:uiPriority w:val="99"/>
    <w:qFormat/>
    <w:pPr>
      <w:shd w:val="clear" w:fill="FFFFFF"/>
      <w:spacing w:lineRule="auto" w:line="240" w:before="0" w:after="0"/>
      <w:outlineLvl w:val="0"/>
    </w:pPr>
    <w:rPr>
      <w:i/>
      <w:color w:val="444444"/>
      <w:sz w:val="52"/>
    </w:rPr>
  </w:style>
  <w:style w:type="paragraph" w:styleId="Quote">
    <w:name w:val="Quote"/>
    <w:basedOn w:val="Normal"/>
    <w:uiPriority w:val="99"/>
    <w:qFormat/>
    <w:pPr>
      <w:pBdr>
        <w:left w:val="single" w:sz="12" w:space="11" w:color="A6A6A6"/>
        <w:bottom w:val="single" w:sz="12" w:space="3" w:color="A6A6A6"/>
      </w:pBdr>
      <w:shd w:val="clear" w:fill="FFFFFF"/>
      <w:spacing w:lineRule="auto" w:line="240" w:before="0" w:after="0"/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99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lineRule="auto" w:line="240" w:before="0" w:after="0"/>
      <w:ind w:left="567" w:right="567" w:hanging="0"/>
    </w:pPr>
    <w:rPr>
      <w:i/>
      <w:color w:val="606060"/>
      <w:sz w:val="19"/>
    </w:rPr>
  </w:style>
  <w:style w:type="paragraph" w:styleId="Style15">
    <w:name w:val="Header"/>
    <w:basedOn w:val="Normal"/>
    <w:uiPriority w:val="99"/>
    <w:pPr>
      <w:shd w:val="clear" w:fill="FFFFFF"/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</w:rPr>
  </w:style>
  <w:style w:type="paragraph" w:styleId="Style16">
    <w:name w:val="Footer"/>
    <w:basedOn w:val="Normal"/>
    <w:uiPriority w:val="99"/>
    <w:pPr>
      <w:shd w:val="clear" w:fill="FFFFFF"/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7">
    <w:name w:val="Footnote Text"/>
    <w:basedOn w:val="Normal"/>
    <w:uiPriority w:val="99"/>
    <w:semiHidden/>
    <w:pPr>
      <w:shd w:val="clear" w:fill="FFFFFF"/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99"/>
    <w:pPr>
      <w:shd w:val="clear" w:fill="FFFFFF"/>
      <w:spacing w:lineRule="auto" w:line="240" w:before="0" w:after="57"/>
    </w:pPr>
    <w:rPr>
      <w:sz w:val="20"/>
    </w:rPr>
  </w:style>
  <w:style w:type="paragraph" w:styleId="22">
    <w:name w:val="TOC 2"/>
    <w:basedOn w:val="Normal"/>
    <w:uiPriority w:val="99"/>
    <w:pPr>
      <w:shd w:val="clear" w:fill="FFFFFF"/>
      <w:spacing w:lineRule="auto" w:line="240" w:before="0" w:after="57"/>
      <w:ind w:left="283" w:right="0" w:hanging="0"/>
    </w:pPr>
    <w:rPr>
      <w:sz w:val="20"/>
    </w:rPr>
  </w:style>
  <w:style w:type="paragraph" w:styleId="31">
    <w:name w:val="TOC 3"/>
    <w:basedOn w:val="Normal"/>
    <w:uiPriority w:val="99"/>
    <w:pPr>
      <w:shd w:val="clear" w:fill="FFFFFF"/>
      <w:spacing w:lineRule="auto" w:line="240" w:before="0" w:after="57"/>
      <w:ind w:left="567" w:right="0" w:hanging="0"/>
    </w:pPr>
    <w:rPr>
      <w:sz w:val="20"/>
    </w:rPr>
  </w:style>
  <w:style w:type="paragraph" w:styleId="41">
    <w:name w:val="TOC 4"/>
    <w:basedOn w:val="Normal"/>
    <w:uiPriority w:val="99"/>
    <w:pPr>
      <w:shd w:val="clear" w:fill="FFFFFF"/>
      <w:spacing w:lineRule="auto" w:line="240" w:before="0" w:after="57"/>
      <w:ind w:left="850" w:right="0" w:hanging="0"/>
    </w:pPr>
    <w:rPr>
      <w:sz w:val="20"/>
    </w:rPr>
  </w:style>
  <w:style w:type="paragraph" w:styleId="51">
    <w:name w:val="TOC 5"/>
    <w:basedOn w:val="Normal"/>
    <w:uiPriority w:val="99"/>
    <w:pPr>
      <w:shd w:val="clear" w:fill="FFFFFF"/>
      <w:spacing w:lineRule="auto" w:line="240" w:before="0" w:after="57"/>
      <w:ind w:left="1134" w:right="0" w:hanging="0"/>
    </w:pPr>
    <w:rPr>
      <w:sz w:val="20"/>
    </w:rPr>
  </w:style>
  <w:style w:type="paragraph" w:styleId="61">
    <w:name w:val="TOC 6"/>
    <w:basedOn w:val="Normal"/>
    <w:uiPriority w:val="99"/>
    <w:pPr>
      <w:shd w:val="clear" w:fill="FFFFFF"/>
      <w:spacing w:lineRule="auto" w:line="240" w:before="0" w:after="57"/>
      <w:ind w:left="1417" w:right="0" w:hanging="0"/>
    </w:pPr>
    <w:rPr>
      <w:sz w:val="20"/>
    </w:rPr>
  </w:style>
  <w:style w:type="paragraph" w:styleId="71">
    <w:name w:val="TOC 7"/>
    <w:basedOn w:val="Normal"/>
    <w:uiPriority w:val="99"/>
    <w:pPr>
      <w:shd w:val="clear" w:fill="FFFFFF"/>
      <w:spacing w:lineRule="auto" w:line="240" w:before="0" w:after="57"/>
      <w:ind w:left="1701" w:right="0" w:hanging="0"/>
    </w:pPr>
    <w:rPr>
      <w:sz w:val="20"/>
    </w:rPr>
  </w:style>
  <w:style w:type="paragraph" w:styleId="81">
    <w:name w:val="TOC 8"/>
    <w:basedOn w:val="Normal"/>
    <w:uiPriority w:val="99"/>
    <w:pPr>
      <w:shd w:val="clear" w:fill="FFFFFF"/>
      <w:spacing w:lineRule="auto" w:line="240" w:before="0" w:after="57"/>
      <w:ind w:left="1984" w:right="0" w:hanging="0"/>
    </w:pPr>
    <w:rPr>
      <w:sz w:val="20"/>
    </w:rPr>
  </w:style>
  <w:style w:type="paragraph" w:styleId="91">
    <w:name w:val="TOC 9"/>
    <w:basedOn w:val="Normal"/>
    <w:uiPriority w:val="99"/>
    <w:pPr>
      <w:shd w:val="clear" w:fill="FFFFFF"/>
      <w:spacing w:lineRule="auto" w:line="240" w:before="0" w:after="57"/>
      <w:ind w:left="2268" w:right="0" w:hanging="0"/>
    </w:pPr>
    <w:rPr>
      <w:sz w:val="20"/>
    </w:rPr>
  </w:style>
  <w:style w:type="paragraph" w:styleId="TOCHeading">
    <w:name w:val="TOC Heading"/>
    <w:basedOn w:val="1"/>
    <w:uiPriority w:val="99"/>
    <w:qFormat/>
    <w:pPr>
      <w:shd w:val="clear" w:fill="FFFFFF"/>
      <w:spacing w:beforeAutospacing="0" w:before="0" w:afterAutospacing="0" w:after="0"/>
    </w:pPr>
    <w:rPr>
      <w:rFonts w:ascii="Calibri" w:hAnsi="Calibri" w:eastAsia="Calibri"/>
      <w:b w:val="false"/>
      <w:bCs w:val="false"/>
      <w:sz w:val="20"/>
      <w:szCs w:val="22"/>
      <w:lang w:eastAsia="en-US"/>
    </w:rPr>
  </w:style>
  <w:style w:type="paragraph" w:styleId="Style18">
    <w:name w:val="Абзац списка"/>
    <w:basedOn w:val="Normal"/>
    <w:uiPriority w:val="99"/>
    <w:qFormat/>
    <w:pPr>
      <w:shd w:val="clear" w:fill="FFFFFF"/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qFormat/>
    <w:pPr>
      <w:shd w:val="clear" w:fill="FFFFFF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ublishdate">
    <w:name w:val="publishdate"/>
    <w:basedOn w:val="Normal"/>
    <w:uiPriority w:val="99"/>
    <w:qFormat/>
    <w:pPr>
      <w:shd w:val="clear" w:fill="FFFFFF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ubric">
    <w:name w:val="rubric"/>
    <w:basedOn w:val="Normal"/>
    <w:uiPriority w:val="99"/>
    <w:qFormat/>
    <w:pPr>
      <w:shd w:val="clear" w:fill="FFFFFF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  <w:shd w:val="clear" w:fill="FFFFFF"/>
    </w:pPr>
    <w:rPr/>
  </w:style>
  <w:style w:type="paragraph" w:styleId="Style20">
    <w:name w:val="Заголовок таблицы"/>
    <w:basedOn w:val="Style19"/>
    <w:qFormat/>
    <w:pPr>
      <w:suppressLineNumbers/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197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197"/>
    <w:uiPriority w:val="99"/>
    <w:rPr>
      <w:lang w:eastAsia="en-US"/>
      <w:sz w:val="2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23">
    <w:name w:val="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4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5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6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7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8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29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30">
    <w:name w:val="Bordered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1">
    <w:name w:val="Bordered - Accent 1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2">
    <w:name w:val="Bordered - Accent 2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3">
    <w:name w:val="Bordered - Accent 3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4">
    <w:name w:val="Bordered - Accent 4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5">
    <w:name w:val="Bordered - Accent 5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6">
    <w:name w:val="Bordered - Accent 6"/>
    <w:uiPriority w:val="99"/>
    <w:rPr>
      <w:lang w:eastAsia="en-US"/>
      <w:sz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7">
    <w:name w:val="Bordered &amp; 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8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39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0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2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3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516249675223496/permalink/1041990235982768/?__xts__%5B0%5D=68.ARA3CgyHzBotwJH8Q55FNT7SzIbNq3P1sDug-lPsozbdrbizBMts2WJXQJcsz6O4PxwfBMvgzLMAdDeP1OHtdgjj4Qkj0yUfgAKDTN1Jplw45u48vXelXPVGG1WFodaWwkYFGpDv3_fvAxLQpp5UbJ1_dszkvfUUyjzFnB82pEBThq9g1_rjAQ&amp;__tn__=-R" TargetMode="External"/><Relationship Id="rId3" Type="http://schemas.openxmlformats.org/officeDocument/2006/relationships/hyperlink" Target="https://www.facebook.com/permalink.php?story_fbid=973065486227813&amp;id=396205170580517&amp;__xts__%5B0%5D=68.ARAlDtYWPSwTYqKHryJy5ULLcXjOHAPpavYJBusZX9Ia7ie_zusrhLTpaalMpwWHdjf1Rm2o-2g6-puPc8rb5Lf9r6kf7mlJ8C0S0WJGLzqu8TGsX-dloB8mF6vFFOKvG6oL5JMZB7ljzCC09nHuos4c7rF6vH1GEZOMOmNuMwNh-dJuGRQO&amp;__tn__=-R" TargetMode="External"/><Relationship Id="rId4" Type="http://schemas.openxmlformats.org/officeDocument/2006/relationships/hyperlink" Target="https://www.facebook.com/permalink.php?story_fbid=973065486227813&amp;id=396205170580517&amp;__xts__%5B0%5D=68.ARAlDtYWPSwTYqKHryJy5ULLcXjOHAPpavYJBusZX9Ia7ie_zusrhLTpaalMpwWHdjf1Rm2o-2g6-puPc8rb5Lf9r6kf7mlJ8C0S0WJGLzqu8TGsX-dloB8mF6vFFOKvG6oL5JMZB7ljzCC09nHuos4c7rF6vH1GEZOMOmNuMwNh-dJuGRQO&amp;__tn__=-R" TargetMode="External"/><Relationship Id="rId5" Type="http://schemas.openxmlformats.org/officeDocument/2006/relationships/hyperlink" Target="https://www.instagram.com/p/BmBaV8Vnp0A/?taken-by=sagidova_d" TargetMode="External"/><Relationship Id="rId6" Type="http://schemas.openxmlformats.org/officeDocument/2006/relationships/hyperlink" Target="https://www.facebook.com/permalink.php?story_fbid=1919234554829696&amp;id=100002295104424&amp;__xts__%5B0%5D=68.ARBPXwRGp8BOKOAqjGEtl3lf-GTm52SPNT2ouocMocyC38KwQ4eJ4pco6iWYTEFvzeXKuadKyJGAZUwQGKPINH0burcuWc3CcTZczTr5KwqeOZLJmMhc26uA0UmbseDk2z27wkJNW2_NPlfEeH_1oA0LFHAXUTfVD_v9uZJWrxfPXHUjnJ_dGw&amp;__tn__=-R" TargetMode="External"/><Relationship Id="rId7" Type="http://schemas.openxmlformats.org/officeDocument/2006/relationships/hyperlink" Target="https://www.facebook.com/permalink.php?story_fbid=1522872874465868&amp;id=100002295104424&amp;__xts__%5B0%5D=68.ARDI1APilcLM_x57RnbBfnW7zg8uqQ0WWxIFajv__zB3aBKoRNT8ZHi6rM6PZUt5fZfyv3ffEVoTH2FcAjyYcfX13-YwrxuZw4_BoR9sAP8IB6n6YBDDrdmSJsic-9zhig7Hg41nUJH94GCkA0dS1iDNWuim85mXqxH3kLD9Wcy6P3QinrzC6Q&amp;__tn__=-RH-" TargetMode="External"/><Relationship Id="rId8" Type="http://schemas.openxmlformats.org/officeDocument/2006/relationships/hyperlink" Target="https://www.instagram.com/p/BnTuVEjHU8e/?taken-by=sagidova_d" TargetMode="External"/><Relationship Id="rId9" Type="http://schemas.openxmlformats.org/officeDocument/2006/relationships/hyperlink" Target="https://www.facebook.com/permalink.php?story_fbid=1967926653293819&amp;id=100002295104424&amp;__xts__%5B0%5D=68.ARBJtgMMUDy_M8b9RkPooYW_Vc1TN-F2eXL4S8NqTyUaTRuugVuywCC4lBdgadyoi5iaDDdU-4xdq3ReBwq90TE1er1tc50z3vJc-5MOwjDOY2EzzH-NsWtEQHZSTN0tK__n2DhWH4ixlR-miFXKU7ioc1HT6ygImiuJOJtaNneapuSIBjlcLw&amp;__tn__=-R" TargetMode="External"/><Relationship Id="rId10" Type="http://schemas.openxmlformats.org/officeDocument/2006/relationships/hyperlink" Target="https://www.facebook.com/permalink.php?story_fbid=1968812746538543&amp;id=100002295104424&amp;__xts__%5B0%5D=68.ARC_ojveucwGuBNRopXhJwGP9YuetTUN2iEEUAY4WW-nJzCorvC2akgayP2oCi2LPwN3yNiwY9TMcnnm0bibOJPUapxlCby2AdUzwwbOZbwvEB55LrcQSxdCsnfQjRq6GbJ9kK3-m726mwhPrDKko-S9JwvcjrcE8Rv_p4yOE54wAj1qtcOs8Q&amp;__tn__=-R" TargetMode="External"/><Relationship Id="rId11" Type="http://schemas.openxmlformats.org/officeDocument/2006/relationships/hyperlink" Target="https://www.facebook.com/permalink.php?story_fbid=1557411807678641&amp;id=100002295104424&amp;__xts__%5B0%5D=68.ARD9IWR_FnB6I8zLs77CajzQpQrQA_Wp1n6MU9p-wW-xctrkfzJLG-modHPwqGbMe3YqY4adWeetxGQfCwgw0iagWNEf77XQUK7uid7KXGnS0iIvzSK4_Gw51g6Bcu2zf6FrjrnbIMTTutwmlAkZFppahk-7D2FvbiPaX7WEVaV0eZkPVRIbag&amp;__tn__=-RH-R" TargetMode="External"/><Relationship Id="rId12" Type="http://schemas.openxmlformats.org/officeDocument/2006/relationships/hyperlink" Target="https://www.facebook.com/permalink.php?story_fbid=1974621215957696&amp;id=100002295104424&amp;__xts__%5B0%5D=68.ARCBKOljygMuZoFiK924cyMa8gVg9l_cZiQmSpdtV0u05A42AZ5ceZUk5dJNW4IrE4tSqdLvZLSS_mTJpPIoqDXbHYkf_L9ZRnvZYOu9pksGA-3F0OdxF4uSrobZNeIkaQgHkFShETyx2vsXg--SZIujsx4ak72D_-S3Kn4dL2y-iTPKDQ1L3g&amp;__tn__=-" TargetMode="External"/><Relationship Id="rId13" Type="http://schemas.openxmlformats.org/officeDocument/2006/relationships/hyperlink" Target="https://www.instagram.com/p/Bnp7Om6nOaM/?taken-by=sagidova_d" TargetMode="External"/><Relationship Id="rId14" Type="http://schemas.openxmlformats.org/officeDocument/2006/relationships/hyperlink" Target="https://www.facebook.com/permalink.php?story_fbid=1978289268924224&amp;id=100002295104424&amp;__xts__%5B0%5D=68.ARBD_uT9fbD8llA_DcyjzjV7QMQEdoKP60TZPNIQvOPPYbL10qam7So_WOE1us17pb3zNbx-87Z0h7kuVsYQYVfClnVm7mVWCa_T2a3rjBiKtnNE3tjL0PMf5AAbztnfCSHbaVm2vTz-4NxhUbYjmeSMFeJNuajcUuJBMDK_kygJjMI6e8uLLg&amp;__tn__=-" TargetMode="External"/><Relationship Id="rId15" Type="http://schemas.openxmlformats.org/officeDocument/2006/relationships/hyperlink" Target="https://www.facebook.com/permalink.php?story_fbid=1984684848284666&amp;id=100002295104424&amp;__xts__%5B0%5D=68.ARA15vRmjP1GOh11KYroDJiFQ9M7_qlS_D92I7EQIMS1lm7kTNW8v8tT2EHBClSeM_HNy0qmmWdAyV3NpcUtvdt7W3o8mwTWvUj0teT7zdBDUKYeAH59uBTGVQCAqUULD-F4CzZfStX7MyjFiz9Ifr0rAssFrj44xfnzl8nsPSWWMC6kyyy23A&amp;__tn__=-" TargetMode="External"/><Relationship Id="rId16" Type="http://schemas.openxmlformats.org/officeDocument/2006/relationships/hyperlink" Target="https://www.facebook.com/photo.php?fbid=1994585593961258&amp;set=pcb.1994585627294588&amp;type=3&amp;theater" TargetMode="External"/><Relationship Id="rId17" Type="http://schemas.openxmlformats.org/officeDocument/2006/relationships/hyperlink" Target="https://www.instagram.com/p/BoLtZRKnQ_G/" TargetMode="External"/><Relationship Id="rId18" Type="http://schemas.openxmlformats.org/officeDocument/2006/relationships/hyperlink" Target="https://www.facebook.com/photo.php?fbid=2010611765691974&amp;set=pcb.2010613619025122&amp;type=3&amp;theater" TargetMode="External"/><Relationship Id="rId19" Type="http://schemas.openxmlformats.org/officeDocument/2006/relationships/hyperlink" Target="https://www.instagram.com/p/BotUX7KnDY9/" TargetMode="External"/><Relationship Id="rId20" Type="http://schemas.openxmlformats.org/officeDocument/2006/relationships/hyperlink" Target="https://www.facebook.com/permalink.php?story_fbid=2052400778179739&amp;id=100002295104424" TargetMode="External"/><Relationship Id="rId21" Type="http://schemas.openxmlformats.org/officeDocument/2006/relationships/hyperlink" Target="https://www.facebook.com/profile.php?id=100002295104424" TargetMode="External"/><Relationship Id="rId22" Type="http://schemas.openxmlformats.org/officeDocument/2006/relationships/hyperlink" Target="http://minkultrd.ru/news/news_list/aktsiya_terrorizm_neobyavlennaya_voyna_proshla_v_muzee_boevoy_slavy_im_v_makarovoy/" TargetMode="External"/><Relationship Id="rId23" Type="http://schemas.openxmlformats.org/officeDocument/2006/relationships/hyperlink" Target="http://dgu.ru/newsarchive/1-2010-10-26-10-20-47/6849-2018-09-06-08-52-47.html" TargetMode="External"/><Relationship Id="rId24" Type="http://schemas.openxmlformats.org/officeDocument/2006/relationships/hyperlink" Target="http://dag.addnt.ru/ehkspoziciya-terrorizm-neobyavlenn/" TargetMode="External"/><Relationship Id="rId25" Type="http://schemas.openxmlformats.org/officeDocument/2006/relationships/hyperlink" Target="https://www.culture.ru/events/346951/programma-istoricheskii-portret-k-stoletnemu-yubileyu-geroya-sovetskogo-soyuza-gadzhi-buganova" TargetMode="External"/><Relationship Id="rId26" Type="http://schemas.openxmlformats.org/officeDocument/2006/relationships/hyperlink" Target="https://www.riadagestan.ru/news/society/vstrecha_s_voennosluzhashchimi_rosgvardii_proshla_v_makhachkale/" TargetMode="External"/><Relationship Id="rId27" Type="http://schemas.openxmlformats.org/officeDocument/2006/relationships/hyperlink" Target="https://123ru.net/mahachkala/159706269/" TargetMode="External"/><Relationship Id="rId28" Type="http://schemas.openxmlformats.org/officeDocument/2006/relationships/hyperlink" Target="https://news.yandex.kz/story/Vstrecha_s_voennosluzhashhimi_Rosgvardii_proshla_v_Makhachkale--b6e6597b121c477d163d631418ce9cfa?lr=163" TargetMode="External"/><Relationship Id="rId29" Type="http://schemas.openxmlformats.org/officeDocument/2006/relationships/hyperlink" Target="https://www.riadagestan.ru/news/culture/ekspozitsiya_terrorizm_neobyavlennaya_voyna_otkrylas_v_muzee_boevoy_slavy/" TargetMode="External"/><Relationship Id="rId30" Type="http://schemas.openxmlformats.org/officeDocument/2006/relationships/hyperlink" Target="https://123ru.net/mahachkala/164007163/" TargetMode="External"/><Relationship Id="rId31" Type="http://schemas.openxmlformats.org/officeDocument/2006/relationships/hyperlink" Target="https://www.riadagestan.ru/news/society/v_muzee_boevoy_slavy_otkrylas_vystavka_k_100_letiyu_vlksm/" TargetMode="External"/><Relationship Id="rId32" Type="http://schemas.openxmlformats.org/officeDocument/2006/relationships/hyperlink" Target="http://dagsmi.ru/vstrecha-s-voennoslyjashimi-rosgvardii-proshla-v-mahachkale/" TargetMode="External"/><Relationship Id="rId33" Type="http://schemas.openxmlformats.org/officeDocument/2006/relationships/hyperlink" Target="http://makhachkala.novayaspravka.ru/novosti/vstrecha-s-voennosluzhaschimi-rosgvardii.html" TargetMode="External"/><Relationship Id="rId34" Type="http://schemas.openxmlformats.org/officeDocument/2006/relationships/hyperlink" Target="http://mahachkala.bezformata.ru/listnews/voennosluzhashimi-rosgvardii/68766731/" TargetMode="External"/><Relationship Id="rId35" Type="http://schemas.openxmlformats.org/officeDocument/2006/relationships/hyperlink" Target="https://lezgigazet.ru/archives/38148" TargetMode="External"/><Relationship Id="rId36" Type="http://schemas.openxmlformats.org/officeDocument/2006/relationships/hyperlink" Target="http://mahachkala.bezformata.ru/listnews/terrorizm-neobyavlennaya-vojna-proshla/69392652/" TargetMode="External"/><Relationship Id="rId37" Type="http://schemas.openxmlformats.org/officeDocument/2006/relationships/hyperlink" Target="http://makhachkala.novayaspravka.ru/novosti/yekspozicija-terrorizm-neobjavlennaja-vo.html" TargetMode="External"/><Relationship Id="rId38" Type="http://schemas.openxmlformats.org/officeDocument/2006/relationships/hyperlink" Target="http://hakikat.info/kat/lenta-novostej/item/2709-den-solidarnosti-v-borbe-s-terrorizmom" TargetMode="External"/><Relationship Id="rId39" Type="http://schemas.openxmlformats.org/officeDocument/2006/relationships/footer" Target="footer1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LibreOffice/6.0.6.2$Linux_X86_64 LibreOffice_project/00m0$Build-2</Application>
  <Pages>26</Pages>
  <Words>3439</Words>
  <Characters>28836</Characters>
  <CharactersWithSpaces>32104</CharactersWithSpaces>
  <Paragraphs>659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2018-12-12T17:36:43Z</cp:lastPrinted>
  <dcterms:modified xsi:type="dcterms:W3CDTF">2018-12-13T15:44:54Z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